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9" w:rsidRPr="00920E19" w:rsidRDefault="00920E19" w:rsidP="00920E19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</w:pPr>
      <w:r w:rsidRPr="00920E19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Памятка 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2023 год и на плановый период 2024-2025 годов</w:t>
      </w:r>
    </w:p>
    <w:p w:rsidR="00920E19" w:rsidRPr="00920E19" w:rsidRDefault="00920E19" w:rsidP="0092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317"/>
        <w:gridCol w:w="4212"/>
      </w:tblGrid>
      <w:tr w:rsidR="00920E19" w:rsidRPr="00920E19" w:rsidTr="00920E19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920E19" w:rsidRPr="00920E19" w:rsidTr="00920E1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920E19" w:rsidRPr="00920E19" w:rsidTr="00920E19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часов с момента обращения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часов с момента обращения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обращения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должны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  в случае подозрения на  онкологическое заболевание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14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 дней со дня назначения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 дней со дня назначения в случае подозрения на онкологическое заболевание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онкологичским</w:t>
            </w:r>
            <w:proofErr w:type="spellEnd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3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рабочих дней  с момента постановки </w:t>
            </w:r>
            <w:proofErr w:type="spellStart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диагно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 онкологического заболевания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Дневной стационар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 со дня выдачи  направления на госпитализацию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рабочих дней для пациентов с </w:t>
            </w:r>
            <w:proofErr w:type="spellStart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онкологически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Круглосуточный стационар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со дня выдачи  направления на госпитализацию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дней - для пациентов с онкологическими заболеваниями с момента гистологической верификации 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опухоли или с момента установления диагноза заболевания (состояния)</w:t>
            </w:r>
          </w:p>
        </w:tc>
      </w:tr>
      <w:tr w:rsidR="00920E19" w:rsidRPr="00920E19" w:rsidTr="00920E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Скорая медицинская помощь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E19" w:rsidRPr="00920E19" w:rsidRDefault="00920E19" w:rsidP="00920E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с момента вызова;</w:t>
            </w:r>
            <w:r w:rsidRPr="00920E1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920E1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920E19" w:rsidRPr="00920E19" w:rsidRDefault="00920E19" w:rsidP="00920E19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FF0000"/>
          <w:sz w:val="23"/>
          <w:szCs w:val="23"/>
          <w:lang w:eastAsia="ru-RU"/>
        </w:rPr>
      </w:pPr>
      <w:r w:rsidRPr="00920E19">
        <w:rPr>
          <w:rFonts w:ascii="Segoe UI" w:eastAsia="Times New Roman" w:hAnsi="Segoe UI" w:cs="Segoe UI"/>
          <w:b/>
          <w:color w:val="FF0000"/>
          <w:sz w:val="23"/>
          <w:szCs w:val="23"/>
          <w:lang w:eastAsia="ru-RU"/>
        </w:rPr>
        <w:t>Если ваши права нарушают:</w:t>
      </w:r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- Вам отказывают в предоставлении бесплатной медицинской помощи в объеме программы ОМС; предлагают заплатить за обследование или лечение, </w:t>
      </w:r>
      <w:proofErr w:type="gramStart"/>
      <w:r w:rsidRPr="00920E1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назначенное  врачом</w:t>
      </w:r>
      <w:proofErr w:type="gramEnd"/>
      <w:r w:rsidRPr="00920E1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 Вам предлагают купить лекарства во время лечения в стационаре; </w:t>
      </w:r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 Вам оказана помощь ненадлежащего качества и не в полном объеме</w:t>
      </w:r>
    </w:p>
    <w:p w:rsidR="00920E19" w:rsidRPr="00920E19" w:rsidRDefault="00920E19" w:rsidP="0092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920E19" w:rsidRPr="00920E19" w:rsidRDefault="00920E19" w:rsidP="00920E19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</w:pPr>
      <w:r w:rsidRPr="00920E19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Вы можете обратиться:</w:t>
      </w:r>
      <w:bookmarkStart w:id="0" w:name="_GoBack"/>
      <w:bookmarkEnd w:id="0"/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К руководству медицинской организации</w:t>
      </w:r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В страховую медицинскую организацию (СМО), выдавшую Вам полис ОМС. </w:t>
      </w:r>
      <w:hyperlink r:id="rId4" w:tgtFrame="_self" w:history="1">
        <w:r w:rsidRPr="00920E19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Телефоны "горячей линии " и контакт-</w:t>
        </w:r>
        <w:proofErr w:type="spellStart"/>
        <w:r w:rsidRPr="00920E19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ценров</w:t>
        </w:r>
        <w:proofErr w:type="spellEnd"/>
        <w:r w:rsidRPr="00920E19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 xml:space="preserve"> СМО...</w:t>
        </w:r>
      </w:hyperlink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В Контакт-центр Территориального фонда ОМС Удмуртской Республики: 8-800-301-33-37 (звонок бесплатный)</w:t>
      </w:r>
    </w:p>
    <w:p w:rsidR="00920E19" w:rsidRPr="00920E19" w:rsidRDefault="00920E19" w:rsidP="00920E19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4. В Министерство здравоохранения УР: «горячая </w:t>
      </w:r>
      <w:proofErr w:type="gramStart"/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линия»(</w:t>
      </w:r>
      <w:proofErr w:type="gramEnd"/>
      <w:r w:rsidRPr="00920E1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3412) 22-00-66; 8(800)-100-24-47</w:t>
      </w:r>
    </w:p>
    <w:p w:rsidR="00CE4EF2" w:rsidRDefault="00CE4EF2"/>
    <w:sectPr w:rsidR="00CE4EF2" w:rsidSect="00920E19">
      <w:pgSz w:w="11906" w:h="16838"/>
      <w:pgMar w:top="454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9"/>
    <w:rsid w:val="00920E19"/>
    <w:rsid w:val="00C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ADF1"/>
  <w15:chartTrackingRefBased/>
  <w15:docId w15:val="{949D6531-0477-449E-A02C-3A0F870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foms18.ru/smo/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user309</dc:creator>
  <cp:keywords/>
  <dc:description/>
  <cp:lastModifiedBy>user309</cp:lastModifiedBy>
  <cp:revision>1</cp:revision>
  <dcterms:created xsi:type="dcterms:W3CDTF">2023-02-09T06:46:00Z</dcterms:created>
  <dcterms:modified xsi:type="dcterms:W3CDTF">2023-02-09T06:53:00Z</dcterms:modified>
</cp:coreProperties>
</file>